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1843"/>
        </w:tabs>
        <w:spacing w:line="360" w:lineRule="auto"/>
        <w:jc w:val="center"/>
        <w:rPr>
          <w:b/>
          <w:sz w:val="42"/>
          <w:szCs w:val="42"/>
          <w:u w:val="single"/>
        </w:rPr>
      </w:pPr>
    </w:p>
    <w:p>
      <w:pPr>
        <w:tabs>
          <w:tab w:val="left" w:pos="1843"/>
        </w:tabs>
        <w:spacing w:line="36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PROGRAM DE DEPUNERE DOSARE:</w:t>
      </w:r>
    </w:p>
    <w:p>
      <w:pPr>
        <w:tabs>
          <w:tab w:val="left" w:pos="1843"/>
        </w:tabs>
        <w:spacing w:line="360" w:lineRule="auto"/>
        <w:jc w:val="center"/>
        <w:rPr>
          <w:b/>
          <w:sz w:val="42"/>
          <w:szCs w:val="42"/>
          <w:u w:val="single"/>
        </w:rPr>
      </w:pPr>
    </w:p>
    <w:p>
      <w:pPr>
        <w:pStyle w:val="Listparagraf"/>
        <w:numPr>
          <w:ilvl w:val="0"/>
          <w:numId w:val="5"/>
        </w:numPr>
        <w:tabs>
          <w:tab w:val="left" w:pos="1843"/>
        </w:tabs>
        <w:spacing w:line="600" w:lineRule="auto"/>
        <w:rPr>
          <w:bCs/>
          <w:sz w:val="42"/>
          <w:szCs w:val="42"/>
          <w:u w:val="single"/>
        </w:rPr>
      </w:pPr>
      <w:r>
        <w:rPr>
          <w:bCs/>
          <w:sz w:val="42"/>
          <w:szCs w:val="42"/>
          <w:u w:val="single"/>
        </w:rPr>
        <w:t xml:space="preserve">Duminica, </w:t>
      </w:r>
      <w:r>
        <w:rPr>
          <w:b/>
          <w:sz w:val="42"/>
          <w:szCs w:val="42"/>
          <w:u w:val="single"/>
        </w:rPr>
        <w:t>25 iulie 2021</w:t>
      </w:r>
      <w:r>
        <w:rPr>
          <w:bCs/>
          <w:sz w:val="42"/>
          <w:szCs w:val="42"/>
          <w:u w:val="single"/>
        </w:rPr>
        <w:t xml:space="preserve"> –  orele 9.00 – 12.00</w:t>
      </w:r>
    </w:p>
    <w:p>
      <w:pPr>
        <w:pStyle w:val="Listparagraf"/>
        <w:numPr>
          <w:ilvl w:val="0"/>
          <w:numId w:val="5"/>
        </w:numPr>
        <w:tabs>
          <w:tab w:val="left" w:pos="1843"/>
        </w:tabs>
        <w:spacing w:line="600" w:lineRule="auto"/>
        <w:rPr>
          <w:bCs/>
          <w:sz w:val="42"/>
          <w:szCs w:val="42"/>
          <w:u w:val="single"/>
        </w:rPr>
      </w:pPr>
      <w:r>
        <w:rPr>
          <w:bCs/>
          <w:sz w:val="42"/>
          <w:szCs w:val="42"/>
          <w:u w:val="single"/>
        </w:rPr>
        <w:t xml:space="preserve">Luni, </w:t>
      </w:r>
      <w:r>
        <w:rPr>
          <w:b/>
          <w:sz w:val="42"/>
          <w:szCs w:val="42"/>
          <w:u w:val="single"/>
        </w:rPr>
        <w:t>26 iulie 2021</w:t>
      </w:r>
      <w:r>
        <w:rPr>
          <w:bCs/>
          <w:sz w:val="42"/>
          <w:szCs w:val="42"/>
          <w:u w:val="single"/>
        </w:rPr>
        <w:t xml:space="preserve"> – orele 9.00 – 16.00</w:t>
      </w:r>
    </w:p>
    <w:p>
      <w:pPr>
        <w:pStyle w:val="Listparagraf"/>
        <w:numPr>
          <w:ilvl w:val="0"/>
          <w:numId w:val="5"/>
        </w:numPr>
        <w:tabs>
          <w:tab w:val="left" w:pos="1843"/>
        </w:tabs>
        <w:spacing w:line="600" w:lineRule="auto"/>
        <w:rPr>
          <w:bCs/>
          <w:sz w:val="42"/>
          <w:szCs w:val="42"/>
          <w:u w:val="single"/>
        </w:rPr>
      </w:pPr>
      <w:r>
        <w:rPr>
          <w:bCs/>
          <w:sz w:val="42"/>
          <w:szCs w:val="42"/>
          <w:u w:val="single"/>
        </w:rPr>
        <w:t xml:space="preserve">Marti, </w:t>
      </w:r>
      <w:r>
        <w:rPr>
          <w:b/>
          <w:sz w:val="42"/>
          <w:szCs w:val="42"/>
          <w:u w:val="single"/>
        </w:rPr>
        <w:t>27 iulie 2021</w:t>
      </w:r>
      <w:r>
        <w:rPr>
          <w:bCs/>
          <w:sz w:val="42"/>
          <w:szCs w:val="42"/>
          <w:u w:val="single"/>
        </w:rPr>
        <w:t xml:space="preserve"> – orele 9.00 – 16.00</w:t>
      </w:r>
    </w:p>
    <w:p>
      <w:pPr>
        <w:pStyle w:val="Listparagraf"/>
        <w:numPr>
          <w:ilvl w:val="0"/>
          <w:numId w:val="5"/>
        </w:numPr>
        <w:tabs>
          <w:tab w:val="left" w:pos="1843"/>
        </w:tabs>
        <w:spacing w:line="600" w:lineRule="auto"/>
        <w:rPr>
          <w:bCs/>
          <w:sz w:val="42"/>
          <w:szCs w:val="42"/>
          <w:u w:val="single"/>
        </w:rPr>
      </w:pPr>
      <w:r>
        <w:rPr>
          <w:bCs/>
          <w:sz w:val="42"/>
          <w:szCs w:val="42"/>
          <w:u w:val="single"/>
        </w:rPr>
        <w:t xml:space="preserve">Miercuri, </w:t>
      </w:r>
      <w:r>
        <w:rPr>
          <w:b/>
          <w:sz w:val="42"/>
          <w:szCs w:val="42"/>
          <w:u w:val="single"/>
        </w:rPr>
        <w:t>28 iulie 2021</w:t>
      </w:r>
      <w:r>
        <w:rPr>
          <w:bCs/>
          <w:sz w:val="42"/>
          <w:szCs w:val="42"/>
          <w:u w:val="single"/>
        </w:rPr>
        <w:t xml:space="preserve"> – orele 9.00 – 16.00</w:t>
      </w:r>
    </w:p>
    <w:p>
      <w:pPr>
        <w:tabs>
          <w:tab w:val="left" w:pos="1843"/>
        </w:tabs>
        <w:spacing w:line="360" w:lineRule="auto"/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 xml:space="preserve">Dosarele pentru înscrierea în clasa a IX-a se depun la comisia de înscriere in corpul nou de clădire – </w:t>
      </w:r>
      <w:r>
        <w:rPr>
          <w:b/>
          <w:color w:val="FF0000"/>
          <w:sz w:val="42"/>
          <w:szCs w:val="42"/>
          <w:u w:val="single"/>
        </w:rPr>
        <w:t>SALA AMFITEATRU, PARTER</w:t>
      </w:r>
      <w:r>
        <w:rPr>
          <w:b/>
          <w:sz w:val="42"/>
          <w:szCs w:val="42"/>
          <w:u w:val="single"/>
        </w:rPr>
        <w:t>, pentru toate specializarile</w:t>
      </w:r>
    </w:p>
    <w:p>
      <w:pPr>
        <w:tabs>
          <w:tab w:val="left" w:pos="1843"/>
        </w:tabs>
        <w:spacing w:line="360" w:lineRule="auto"/>
        <w:jc w:val="center"/>
        <w:rPr>
          <w:b/>
          <w:sz w:val="42"/>
          <w:szCs w:val="42"/>
          <w:u w:val="single"/>
        </w:rPr>
      </w:pPr>
    </w:p>
    <w:p>
      <w:pPr>
        <w:jc w:val="center"/>
        <w:rPr>
          <w:sz w:val="42"/>
          <w:szCs w:val="42"/>
        </w:rPr>
      </w:pPr>
      <w:r>
        <w:rPr>
          <w:sz w:val="42"/>
          <w:szCs w:val="42"/>
        </w:rPr>
        <w:t>Director,</w:t>
      </w:r>
    </w:p>
    <w:p>
      <w:pPr>
        <w:jc w:val="center"/>
        <w:rPr>
          <w:sz w:val="40"/>
          <w:szCs w:val="40"/>
        </w:rPr>
      </w:pPr>
      <w:r>
        <w:rPr>
          <w:sz w:val="42"/>
          <w:szCs w:val="42"/>
        </w:rPr>
        <w:t>Prof. Popescu Emilia Raluca</w:t>
      </w:r>
    </w:p>
    <w:sectPr>
      <w:pgSz w:w="16839" w:h="11907" w:orient="landscape" w:code="9"/>
      <w:pgMar w:top="709" w:right="82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8E8"/>
    <w:multiLevelType w:val="hybridMultilevel"/>
    <w:tmpl w:val="F428618A"/>
    <w:lvl w:ilvl="0" w:tplc="041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4ED5C40"/>
    <w:multiLevelType w:val="hybridMultilevel"/>
    <w:tmpl w:val="683A019A"/>
    <w:lvl w:ilvl="0" w:tplc="6122E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B5D"/>
    <w:multiLevelType w:val="hybridMultilevel"/>
    <w:tmpl w:val="E6DE6F50"/>
    <w:lvl w:ilvl="0" w:tplc="0418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3D995111"/>
    <w:multiLevelType w:val="hybridMultilevel"/>
    <w:tmpl w:val="A46C3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C254F"/>
    <w:multiLevelType w:val="hybridMultilevel"/>
    <w:tmpl w:val="26DAD370"/>
    <w:lvl w:ilvl="0" w:tplc="44C2143C">
      <w:start w:val="1"/>
      <w:numFmt w:val="decimal"/>
      <w:lvlText w:val="%1."/>
      <w:lvlJc w:val="right"/>
      <w:pPr>
        <w:ind w:left="157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B1C14-FA41-4548-824C-5AC41FE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D8B415E-F2CF-4944-A817-C6E6CDEBA62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COLEGIUL NAŢIONAL „N</vt:lpstr>
      <vt:lpstr>COLEGIUL NAŢIONAL „N</vt:lpstr>
    </vt:vector>
  </TitlesOfParts>
  <Company>N.Iorga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NAŢIONAL „N</dc:title>
  <dc:creator>Director</dc:creator>
  <cp:lastModifiedBy>Elena Tanase</cp:lastModifiedBy>
  <cp:revision>3</cp:revision>
  <cp:lastPrinted>2021-07-23T11:37:00Z</cp:lastPrinted>
  <dcterms:created xsi:type="dcterms:W3CDTF">2021-07-23T18:37:00Z</dcterms:created>
  <dcterms:modified xsi:type="dcterms:W3CDTF">2021-07-23T19:04:00Z</dcterms:modified>
</cp:coreProperties>
</file>